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E" w:rsidRPr="0039348E" w:rsidRDefault="0039348E" w:rsidP="0039348E">
      <w:pPr>
        <w:pStyle w:val="a5"/>
        <w:rPr>
          <w:lang w:eastAsia="ru-RU"/>
        </w:rPr>
      </w:pPr>
      <w:r w:rsidRPr="0039348E">
        <w:rPr>
          <w:lang w:eastAsia="ru-RU"/>
        </w:rPr>
        <w:t> </w:t>
      </w:r>
    </w:p>
    <w:tbl>
      <w:tblPr>
        <w:tblW w:w="14593" w:type="dxa"/>
        <w:tblBorders>
          <w:top w:val="single" w:sz="2" w:space="0" w:color="777777"/>
          <w:left w:val="single" w:sz="2" w:space="0" w:color="777777"/>
          <w:bottom w:val="single" w:sz="2" w:space="0" w:color="777777"/>
          <w:right w:val="single" w:sz="2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6"/>
        <w:gridCol w:w="2690"/>
        <w:gridCol w:w="3299"/>
        <w:gridCol w:w="3299"/>
        <w:gridCol w:w="2999"/>
      </w:tblGrid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454444"/>
                <w:sz w:val="27"/>
                <w:lang w:eastAsia="ru-RU"/>
              </w:rPr>
              <w:t> канал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454444"/>
                <w:sz w:val="27"/>
                <w:lang w:eastAsia="ru-RU"/>
              </w:rPr>
              <w:t> С2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454444"/>
                <w:sz w:val="27"/>
                <w:lang w:eastAsia="ru-RU"/>
              </w:rPr>
              <w:t> С3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454444"/>
                <w:sz w:val="27"/>
                <w:lang w:eastAsia="ru-RU"/>
              </w:rPr>
              <w:t> С4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454444"/>
                <w:sz w:val="27"/>
                <w:lang w:eastAsia="ru-RU"/>
              </w:rPr>
              <w:t> частота  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0080"/>
                <w:sz w:val="27"/>
                <w:lang w:eastAsia="ru-RU"/>
              </w:rPr>
              <w:t> А1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2.2мкФ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0.33мкФ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0.33мкФ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32Гц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3300"/>
                <w:sz w:val="27"/>
                <w:lang w:eastAsia="ru-RU"/>
              </w:rPr>
              <w:t> А2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1мкФ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0.15мкФ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0.15мкФ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63Гц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0080"/>
                <w:sz w:val="27"/>
                <w:lang w:eastAsia="ru-RU"/>
              </w:rPr>
              <w:t> А3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1мкФ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0.075мкФ </w:t>
            </w:r>
            <w:r w:rsidRPr="0039348E">
              <w:rPr>
                <w:rFonts w:ascii="Arial" w:eastAsia="Times New Roman" w:hAnsi="Arial" w:cs="Arial"/>
                <w:color w:val="000080"/>
                <w:sz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0.075мкФ</w:t>
            </w:r>
            <w:r w:rsidRPr="0039348E">
              <w:rPr>
                <w:rFonts w:ascii="Arial" w:eastAsia="Times New Roman" w:hAnsi="Arial" w:cs="Arial"/>
                <w:color w:val="000080"/>
                <w:sz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125Гц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3300"/>
                <w:sz w:val="27"/>
                <w:lang w:eastAsia="ru-RU"/>
              </w:rPr>
              <w:t> А4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1мкФ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0.036мкФ </w:t>
            </w:r>
            <w:r w:rsidRPr="0039348E">
              <w:rPr>
                <w:rFonts w:ascii="Arial" w:eastAsia="Times New Roman" w:hAnsi="Arial" w:cs="Arial"/>
                <w:color w:val="003300"/>
                <w:sz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0.036мкФ</w:t>
            </w:r>
            <w:r w:rsidRPr="0039348E">
              <w:rPr>
                <w:rFonts w:ascii="Arial" w:eastAsia="Times New Roman" w:hAnsi="Arial" w:cs="Arial"/>
                <w:color w:val="003300"/>
                <w:sz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250Гц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0080"/>
                <w:sz w:val="27"/>
                <w:lang w:eastAsia="ru-RU"/>
              </w:rPr>
              <w:t> А5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1мкФ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0.018мкФ </w:t>
            </w:r>
            <w:r w:rsidRPr="0039348E">
              <w:rPr>
                <w:rFonts w:ascii="Arial" w:eastAsia="Times New Roman" w:hAnsi="Arial" w:cs="Arial"/>
                <w:color w:val="000080"/>
                <w:sz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0.018мкФ </w:t>
            </w:r>
            <w:r w:rsidRPr="0039348E">
              <w:rPr>
                <w:rFonts w:ascii="Arial" w:eastAsia="Times New Roman" w:hAnsi="Arial" w:cs="Arial"/>
                <w:color w:val="000080"/>
                <w:sz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500Гц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3300"/>
                <w:sz w:val="27"/>
                <w:lang w:eastAsia="ru-RU"/>
              </w:rPr>
              <w:t> А6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0.33мкФ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9100пФ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9100пФ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1кГц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0080"/>
                <w:sz w:val="27"/>
                <w:lang w:eastAsia="ru-RU"/>
              </w:rPr>
              <w:t> А7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0.22мкФ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4300пФ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4300пФ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2кГц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3300"/>
                <w:sz w:val="27"/>
                <w:lang w:eastAsia="ru-RU"/>
              </w:rPr>
              <w:t> А8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0.1мкФ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2200пФ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2200пФ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4кГц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0080"/>
                <w:sz w:val="27"/>
                <w:lang w:eastAsia="ru-RU"/>
              </w:rPr>
              <w:t> А9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0.1мкФ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1100пФ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1100пФ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8кГц</w:t>
            </w:r>
          </w:p>
        </w:tc>
      </w:tr>
      <w:tr w:rsidR="0039348E" w:rsidRPr="0039348E" w:rsidTr="0039348E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b/>
                <w:bCs/>
                <w:color w:val="003300"/>
                <w:sz w:val="27"/>
                <w:lang w:eastAsia="ru-RU"/>
              </w:rPr>
              <w:t> А10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0.1мкФ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560пФ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560пФ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8F8F8"/>
            <w:tcMar>
              <w:top w:w="21" w:type="dxa"/>
              <w:left w:w="107" w:type="dxa"/>
              <w:bottom w:w="21" w:type="dxa"/>
              <w:right w:w="107" w:type="dxa"/>
            </w:tcMar>
            <w:hideMark/>
          </w:tcPr>
          <w:p w:rsidR="0039348E" w:rsidRPr="0039348E" w:rsidRDefault="0039348E" w:rsidP="0039348E">
            <w:pPr>
              <w:spacing w:after="0" w:line="391" w:lineRule="atLeast"/>
              <w:jc w:val="both"/>
              <w:rPr>
                <w:rFonts w:ascii="Arial" w:eastAsia="Times New Roman" w:hAnsi="Arial" w:cs="Arial"/>
                <w:color w:val="454444"/>
                <w:sz w:val="18"/>
                <w:szCs w:val="18"/>
                <w:lang w:eastAsia="ru-RU"/>
              </w:rPr>
            </w:pPr>
            <w:r w:rsidRPr="0039348E">
              <w:rPr>
                <w:rFonts w:ascii="Arial" w:eastAsia="Times New Roman" w:hAnsi="Arial" w:cs="Arial"/>
                <w:color w:val="003300"/>
                <w:sz w:val="27"/>
                <w:szCs w:val="27"/>
                <w:lang w:eastAsia="ru-RU"/>
              </w:rPr>
              <w:t> 16кГц</w:t>
            </w:r>
          </w:p>
        </w:tc>
      </w:tr>
    </w:tbl>
    <w:p w:rsidR="0039348E" w:rsidRPr="0039348E" w:rsidRDefault="0039348E" w:rsidP="0039348E">
      <w:pPr>
        <w:shd w:val="clear" w:color="auto" w:fill="FFFFFF"/>
        <w:spacing w:after="0" w:line="391" w:lineRule="atLeast"/>
        <w:jc w:val="both"/>
        <w:rPr>
          <w:rFonts w:ascii="Arial" w:eastAsia="Times New Roman" w:hAnsi="Arial" w:cs="Arial"/>
          <w:color w:val="454444"/>
          <w:sz w:val="28"/>
          <w:szCs w:val="28"/>
          <w:lang w:eastAsia="ru-RU"/>
        </w:rPr>
      </w:pPr>
      <w:r w:rsidRPr="0039348E">
        <w:rPr>
          <w:rFonts w:ascii="Arial" w:eastAsia="Times New Roman" w:hAnsi="Arial" w:cs="Arial"/>
          <w:color w:val="454444"/>
          <w:sz w:val="28"/>
          <w:szCs w:val="28"/>
          <w:lang w:eastAsia="ru-RU"/>
        </w:rPr>
        <w:t> </w:t>
      </w:r>
    </w:p>
    <w:p w:rsidR="00474A18" w:rsidRDefault="00474A18"/>
    <w:sectPr w:rsidR="00474A18" w:rsidSect="00393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39348E"/>
    <w:rsid w:val="0039348E"/>
    <w:rsid w:val="0047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48E"/>
    <w:rPr>
      <w:b/>
      <w:bCs/>
    </w:rPr>
  </w:style>
  <w:style w:type="character" w:customStyle="1" w:styleId="apple-converted-space">
    <w:name w:val="apple-converted-space"/>
    <w:basedOn w:val="a0"/>
    <w:rsid w:val="0039348E"/>
  </w:style>
  <w:style w:type="paragraph" w:styleId="a5">
    <w:name w:val="No Spacing"/>
    <w:uiPriority w:val="1"/>
    <w:qFormat/>
    <w:rsid w:val="00393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2015-02-12T16:37:00Z</dcterms:created>
  <dcterms:modified xsi:type="dcterms:W3CDTF">2015-02-12T16:40:00Z</dcterms:modified>
</cp:coreProperties>
</file>